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65ABA" w:rsidRPr="00301910" w:rsidRDefault="00565ABA" w:rsidP="00565ABA">
      <w:pPr>
        <w:pStyle w:val="af1"/>
        <w:spacing w:after="120" w:line="240" w:lineRule="auto"/>
        <w:ind w:left="0"/>
        <w:jc w:val="center"/>
        <w:rPr>
          <w:rFonts w:ascii="Times New Roman" w:hAnsi="Times New Roman"/>
          <w:b/>
          <w:sz w:val="18"/>
          <w:szCs w:val="16"/>
        </w:rPr>
      </w:pPr>
      <w:r w:rsidRPr="00301910">
        <w:rPr>
          <w:rFonts w:ascii="Times New Roman" w:hAnsi="Times New Roman"/>
          <w:b/>
          <w:sz w:val="18"/>
          <w:szCs w:val="16"/>
        </w:rPr>
        <w:t>ОПРОСНЫЙ ЛИСТ</w:t>
      </w:r>
    </w:p>
    <w:p w:rsidR="00565ABA" w:rsidRPr="00301910" w:rsidRDefault="00565ABA" w:rsidP="00F2306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18"/>
          <w:szCs w:val="16"/>
          <w:lang w:eastAsia="ru-RU"/>
        </w:rPr>
      </w:pPr>
      <w:r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для заказа </w:t>
      </w:r>
      <w:r w:rsidR="00751D5C" w:rsidRPr="00751D5C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блока (узла) редуцирования БР</w:t>
      </w:r>
      <w:r w:rsidR="002A3AEC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 (УР</w:t>
      </w:r>
      <w:r w:rsidR="00751D5C" w:rsidRPr="00751D5C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 xml:space="preserve">) </w:t>
      </w:r>
      <w:r w:rsidR="00F2306B" w:rsidRPr="00301910">
        <w:rPr>
          <w:rFonts w:ascii="Times New Roman" w:hAnsi="Times New Roman" w:cs="Times New Roman"/>
          <w:b/>
          <w:bCs/>
          <w:sz w:val="18"/>
          <w:szCs w:val="16"/>
          <w:lang w:eastAsia="ru-RU"/>
        </w:rPr>
        <w:t>«Экс-Форма»</w:t>
      </w: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724"/>
        <w:gridCol w:w="1417"/>
        <w:gridCol w:w="2836"/>
        <w:gridCol w:w="1418"/>
      </w:tblGrid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№</w:t>
            </w:r>
          </w:p>
          <w:p w:rsidR="001D1DD1" w:rsidRPr="004A57F5" w:rsidRDefault="001D1DD1" w:rsidP="00112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п\п</w:t>
            </w: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Вопросы </w:t>
            </w: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(полужирным шрифтом выделены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  <w:t>обязательные к заполнению пункты)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1D1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Ответы на вопросы (поставить крестик, заполнить данные)</w:t>
            </w: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заказчике: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Сведения о проектировщике:</w:t>
            </w:r>
          </w:p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 xml:space="preserve">название, адрес, телефон/факс, 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e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-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val="en-US" w:eastAsia="ru-RU"/>
              </w:rPr>
              <w:t>mail</w:t>
            </w:r>
            <w:r w:rsidRPr="004A57F5">
              <w:rPr>
                <w:rFonts w:ascii="Times New Roman" w:hAnsi="Times New Roman" w:cs="Times New Roman"/>
                <w:b/>
                <w:sz w:val="14"/>
                <w:szCs w:val="16"/>
                <w:lang w:eastAsia="ru-RU"/>
              </w:rPr>
              <w:t>, ФИО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Сведения об объекте: название, адрес объекта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1D1DD1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Производительность </w:t>
            </w:r>
            <w:r w:rsidR="001C4BF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нм3/ч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1D1DD1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Тип строительства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900EA5" w:rsidP="0062338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8457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81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2338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новое строительство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398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81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2338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реконструкция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1181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81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2338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капитальный ремонт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0167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381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62338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62338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тех.перевооружение</w:t>
            </w:r>
            <w:proofErr w:type="spellEnd"/>
            <w:proofErr w:type="gramEnd"/>
          </w:p>
        </w:tc>
      </w:tr>
      <w:tr w:rsidR="001D1DD1" w:rsidRPr="004A57F5" w:rsidTr="002D248B">
        <w:trPr>
          <w:trHeight w:val="20"/>
        </w:trPr>
        <w:tc>
          <w:tcPr>
            <w:tcW w:w="557" w:type="dxa"/>
            <w:vAlign w:val="center"/>
          </w:tcPr>
          <w:p w:rsidR="001D1DD1" w:rsidRPr="004A57F5" w:rsidRDefault="001D1DD1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1D1DD1" w:rsidRPr="004A57F5" w:rsidRDefault="001D1DD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Тип газа, подаваемого на вход </w:t>
            </w:r>
            <w:r w:rsidR="001C4BF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БР</w:t>
            </w:r>
          </w:p>
        </w:tc>
        <w:tc>
          <w:tcPr>
            <w:tcW w:w="5671" w:type="dxa"/>
            <w:gridSpan w:val="3"/>
            <w:vAlign w:val="center"/>
          </w:tcPr>
          <w:p w:rsidR="001D1DD1" w:rsidRPr="004A57F5" w:rsidRDefault="00900EA5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10615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приро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дный газ по СТО Газпром 089</w:t>
            </w:r>
            <w:r w:rsidR="00FB5D93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   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7569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DD1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1D1DD1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 (приложить состав</w:t>
            </w:r>
            <w:r w:rsidR="004A57F5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)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0B0C96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Количество входов газа в </w:t>
            </w:r>
            <w:r w:rsidR="001C4BF1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, шт.</w:t>
            </w:r>
          </w:p>
        </w:tc>
        <w:tc>
          <w:tcPr>
            <w:tcW w:w="5671" w:type="dxa"/>
            <w:gridSpan w:val="3"/>
            <w:vAlign w:val="center"/>
          </w:tcPr>
          <w:p w:rsidR="00F2306B" w:rsidRPr="004A57F5" w:rsidRDefault="00900EA5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6137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884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92426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Количество выходов газа из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шт.</w:t>
            </w:r>
          </w:p>
        </w:tc>
        <w:tc>
          <w:tcPr>
            <w:tcW w:w="5671" w:type="dxa"/>
            <w:gridSpan w:val="3"/>
            <w:vAlign w:val="center"/>
          </w:tcPr>
          <w:p w:rsidR="00F2306B" w:rsidRPr="004A57F5" w:rsidRDefault="00900EA5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546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1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7469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3976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3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97999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35481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06B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</w:t>
            </w:r>
            <w:proofErr w:type="gramStart"/>
            <w:r w:rsidR="00F2306B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вариант:</w:t>
            </w:r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</w:t>
            </w:r>
            <w:proofErr w:type="gramEnd"/>
            <w:r w:rsidR="00281EEA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                              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на входе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вход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Давление газа по каждому выходу из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МПа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проектное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281EEA" w:rsidRPr="004A57F5" w:rsidTr="002D248B">
        <w:trPr>
          <w:trHeight w:val="20"/>
        </w:trPr>
        <w:tc>
          <w:tcPr>
            <w:tcW w:w="557" w:type="dxa"/>
            <w:vAlign w:val="center"/>
          </w:tcPr>
          <w:p w:rsidR="00281EEA" w:rsidRPr="004A57F5" w:rsidRDefault="00281EEA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81EEA" w:rsidRPr="004A57F5" w:rsidRDefault="00281EEA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Расход газа по каждому потребителю (выходу), нм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3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/ч</w:t>
            </w:r>
          </w:p>
        </w:tc>
        <w:tc>
          <w:tcPr>
            <w:tcW w:w="5671" w:type="dxa"/>
            <w:gridSpan w:val="3"/>
            <w:vAlign w:val="center"/>
          </w:tcPr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1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2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  <w:p w:rsidR="00281EEA" w:rsidRPr="004A57F5" w:rsidRDefault="00281EEA" w:rsidP="00281EE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3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4 выход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min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</w:t>
            </w:r>
            <w:proofErr w:type="gramStart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,</w:t>
            </w:r>
            <w:proofErr w:type="gramEnd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max</w:t>
            </w:r>
            <w:proofErr w:type="spellEnd"/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.</w:t>
            </w:r>
          </w:p>
        </w:tc>
      </w:tr>
      <w:tr w:rsidR="007953C1" w:rsidRPr="00900EA5" w:rsidTr="002D248B">
        <w:trPr>
          <w:trHeight w:val="20"/>
        </w:trPr>
        <w:tc>
          <w:tcPr>
            <w:tcW w:w="557" w:type="dxa"/>
            <w:vAlign w:val="center"/>
          </w:tcPr>
          <w:p w:rsidR="007953C1" w:rsidRPr="004A57F5" w:rsidRDefault="007953C1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7953C1" w:rsidRPr="004A57F5" w:rsidRDefault="007953C1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газа на входе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, °С</w:t>
            </w:r>
          </w:p>
        </w:tc>
        <w:tc>
          <w:tcPr>
            <w:tcW w:w="5671" w:type="dxa"/>
            <w:gridSpan w:val="3"/>
            <w:tcBorders>
              <w:left w:val="single" w:sz="4" w:space="0" w:color="auto"/>
            </w:tcBorders>
            <w:vAlign w:val="center"/>
          </w:tcPr>
          <w:p w:rsidR="007953C1" w:rsidRPr="004A57F5" w:rsidRDefault="007953C1" w:rsidP="007953C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1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2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min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 ,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  <w:t xml:space="preserve"> max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val="en-US" w:eastAsia="ru-RU"/>
              </w:rPr>
              <w:t xml:space="preserve">            .</w:t>
            </w: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EE282A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Климатическое исполнение по ГОСТ 15150-69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Снеговая нагрузка по СП 20.13330.2016, кПа</w:t>
            </w:r>
          </w:p>
        </w:tc>
        <w:tc>
          <w:tcPr>
            <w:tcW w:w="5671" w:type="dxa"/>
            <w:gridSpan w:val="3"/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301910" w:rsidRPr="004A57F5" w:rsidTr="002D248B">
        <w:trPr>
          <w:trHeight w:val="20"/>
        </w:trPr>
        <w:tc>
          <w:tcPr>
            <w:tcW w:w="557" w:type="dxa"/>
            <w:vAlign w:val="center"/>
          </w:tcPr>
          <w:p w:rsidR="00301910" w:rsidRPr="004A57F5" w:rsidRDefault="00301910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Ветровая нагрузка по СП 20.13330.2016, кПа</w:t>
            </w:r>
          </w:p>
        </w:tc>
        <w:tc>
          <w:tcPr>
            <w:tcW w:w="5671" w:type="dxa"/>
            <w:gridSpan w:val="3"/>
            <w:tcBorders>
              <w:right w:val="single" w:sz="4" w:space="0" w:color="auto"/>
            </w:tcBorders>
            <w:vAlign w:val="center"/>
          </w:tcPr>
          <w:p w:rsidR="00301910" w:rsidRPr="004A57F5" w:rsidRDefault="00301910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F2306B" w:rsidRPr="004A57F5" w:rsidRDefault="00F2306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Температура эксплуатации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по наружному воздуху, </w:t>
            </w:r>
            <w:r w:rsidRPr="004A57F5">
              <w:rPr>
                <w:rFonts w:ascii="Times New Roman" w:hAnsi="Times New Roman" w:cs="Times New Roman"/>
                <w:sz w:val="14"/>
                <w:szCs w:val="16"/>
                <w:vertAlign w:val="superscript"/>
              </w:rPr>
              <w:t>0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С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наиболее холодной пятидневки обеспеченностью 0,92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абсолютная минимальная температура воздуха</w:t>
            </w:r>
          </w:p>
        </w:tc>
        <w:tc>
          <w:tcPr>
            <w:tcW w:w="1418" w:type="dxa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2306B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F2306B" w:rsidRPr="004A57F5" w:rsidRDefault="00F2306B" w:rsidP="00F23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tcBorders>
              <w:right w:val="single" w:sz="4" w:space="0" w:color="auto"/>
            </w:tcBorders>
            <w:vAlign w:val="center"/>
          </w:tcPr>
          <w:p w:rsidR="00F2306B" w:rsidRPr="004A57F5" w:rsidRDefault="00F2306B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  <w:vAlign w:val="center"/>
          </w:tcPr>
          <w:p w:rsidR="00F2306B" w:rsidRPr="004A57F5" w:rsidRDefault="00F2306B" w:rsidP="00F2306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максимальная температура</w:t>
            </w:r>
          </w:p>
        </w:tc>
        <w:tc>
          <w:tcPr>
            <w:tcW w:w="1418" w:type="dxa"/>
            <w:vAlign w:val="center"/>
          </w:tcPr>
          <w:p w:rsidR="00F2306B" w:rsidRPr="004A57F5" w:rsidRDefault="00F2306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2D248B" w:rsidRPr="004A57F5" w:rsidTr="002D248B">
        <w:trPr>
          <w:trHeight w:val="20"/>
        </w:trPr>
        <w:tc>
          <w:tcPr>
            <w:tcW w:w="557" w:type="dxa"/>
            <w:vAlign w:val="center"/>
          </w:tcPr>
          <w:p w:rsidR="002D248B" w:rsidRPr="004A57F5" w:rsidRDefault="002D248B" w:rsidP="00F2306B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2D248B" w:rsidRPr="004A57F5" w:rsidRDefault="002D248B" w:rsidP="004A57F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Сейсмичность района установки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  <w:r w:rsidR="005206E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 шкале MSK-64, баллы</w:t>
            </w:r>
          </w:p>
        </w:tc>
        <w:tc>
          <w:tcPr>
            <w:tcW w:w="5671" w:type="dxa"/>
            <w:gridSpan w:val="3"/>
            <w:vAlign w:val="center"/>
          </w:tcPr>
          <w:p w:rsidR="002D248B" w:rsidRPr="004A57F5" w:rsidRDefault="002D248B" w:rsidP="0030191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Расположение узла редуцирования газа</w:t>
            </w:r>
          </w:p>
        </w:tc>
        <w:tc>
          <w:tcPr>
            <w:tcW w:w="5671" w:type="dxa"/>
            <w:gridSpan w:val="3"/>
            <w:vAlign w:val="center"/>
          </w:tcPr>
          <w:p w:rsidR="00CD210F" w:rsidRPr="004A57F5" w:rsidRDefault="00900EA5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7974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в существующем здании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472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без навеса</w:t>
            </w:r>
          </w:p>
          <w:p w:rsidR="00CD210F" w:rsidRPr="004A57F5" w:rsidRDefault="00900EA5" w:rsidP="00CD210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3772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 раме с навесом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2489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в блок-боксе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4775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CD210F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CD210F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Merge w:val="restart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Компоновка линии редуцирования</w:t>
            </w:r>
          </w:p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(под термином «управляемый» подразумевается дистанционно-управляемый привод)</w:t>
            </w:r>
          </w:p>
        </w:tc>
        <w:tc>
          <w:tcPr>
            <w:tcW w:w="1417" w:type="dxa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вход - кран</w:t>
            </w:r>
          </w:p>
        </w:tc>
        <w:tc>
          <w:tcPr>
            <w:tcW w:w="2836" w:type="dxa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редуцирование</w:t>
            </w:r>
          </w:p>
        </w:tc>
        <w:tc>
          <w:tcPr>
            <w:tcW w:w="1418" w:type="dxa"/>
            <w:vAlign w:val="center"/>
          </w:tcPr>
          <w:p w:rsidR="00CD210F" w:rsidRPr="004A57F5" w:rsidRDefault="003D3634" w:rsidP="00067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выход - кран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Merge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Merge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8263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</w:t>
            </w:r>
          </w:p>
          <w:p w:rsidR="00CD210F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205658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управляемый</w:t>
            </w:r>
          </w:p>
        </w:tc>
        <w:tc>
          <w:tcPr>
            <w:tcW w:w="2836" w:type="dxa"/>
            <w:vAlign w:val="center"/>
          </w:tcPr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97817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регулятор давления</w:t>
            </w:r>
          </w:p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8512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регулирующий клапан</w:t>
            </w:r>
          </w:p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3016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регулятор давления с защитой </w:t>
            </w:r>
            <w:proofErr w:type="spellStart"/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отсекателем</w:t>
            </w:r>
            <w:proofErr w:type="spellEnd"/>
          </w:p>
          <w:p w:rsidR="00CD210F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81784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два последовательно установленных регулятора: первый контрольный, второй рабочий (защита контрольным регулятором давления)</w:t>
            </w:r>
          </w:p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3059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                  </w:t>
            </w:r>
            <w:proofErr w:type="gramStart"/>
            <w:r w:rsidR="003D3634" w:rsidRPr="004A57F5">
              <w:rPr>
                <w:rFonts w:ascii="Times New Roman" w:hAnsi="Times New Roman" w:cs="Times New Roman"/>
                <w:sz w:val="14"/>
                <w:szCs w:val="16"/>
                <w:u w:val="single"/>
                <w:lang w:eastAsia="ru-RU"/>
              </w:rPr>
              <w:t xml:space="preserve">  </w:t>
            </w:r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>.</w:t>
            </w:r>
            <w:proofErr w:type="gramEnd"/>
          </w:p>
        </w:tc>
        <w:tc>
          <w:tcPr>
            <w:tcW w:w="1418" w:type="dxa"/>
            <w:vAlign w:val="center"/>
          </w:tcPr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77908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ручной</w:t>
            </w:r>
          </w:p>
          <w:p w:rsidR="00CD210F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88849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управляемый</w:t>
            </w: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Указать тип/марку регуляторов</w:t>
            </w:r>
          </w:p>
        </w:tc>
        <w:tc>
          <w:tcPr>
            <w:tcW w:w="5671" w:type="dxa"/>
            <w:gridSpan w:val="3"/>
            <w:vAlign w:val="center"/>
          </w:tcPr>
          <w:p w:rsidR="00CD210F" w:rsidRPr="004A57F5" w:rsidRDefault="00CD210F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Погрешность регулирования давления газа на выходе, %</w:t>
            </w:r>
          </w:p>
        </w:tc>
        <w:tc>
          <w:tcPr>
            <w:tcW w:w="5671" w:type="dxa"/>
            <w:gridSpan w:val="3"/>
            <w:vAlign w:val="center"/>
          </w:tcPr>
          <w:p w:rsidR="00CD210F" w:rsidRPr="004A57F5" w:rsidRDefault="00CD210F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CD210F" w:rsidRPr="004A57F5" w:rsidTr="002D248B">
        <w:trPr>
          <w:trHeight w:val="20"/>
        </w:trPr>
        <w:tc>
          <w:tcPr>
            <w:tcW w:w="557" w:type="dxa"/>
            <w:vAlign w:val="center"/>
          </w:tcPr>
          <w:p w:rsidR="00CD210F" w:rsidRPr="004A57F5" w:rsidRDefault="00CD210F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CD210F" w:rsidRPr="004A57F5" w:rsidRDefault="00CD210F" w:rsidP="00FF6C5F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Тип привода отключающей арматуры в узле редуцирования газа</w:t>
            </w:r>
          </w:p>
        </w:tc>
        <w:tc>
          <w:tcPr>
            <w:tcW w:w="5671" w:type="dxa"/>
            <w:gridSpan w:val="3"/>
            <w:vAlign w:val="center"/>
          </w:tcPr>
          <w:p w:rsidR="00CD210F" w:rsidRPr="004A57F5" w:rsidRDefault="00900EA5" w:rsidP="0084028B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2584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ручной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3293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пневматический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3466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электромашинный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48326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0F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CD210F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электромагнитный</w:t>
            </w:r>
          </w:p>
        </w:tc>
      </w:tr>
      <w:tr w:rsidR="003D3634" w:rsidRPr="004A57F5" w:rsidTr="002D248B">
        <w:trPr>
          <w:trHeight w:val="20"/>
        </w:trPr>
        <w:tc>
          <w:tcPr>
            <w:tcW w:w="557" w:type="dxa"/>
            <w:vAlign w:val="center"/>
          </w:tcPr>
          <w:p w:rsidR="003D3634" w:rsidRPr="004A57F5" w:rsidRDefault="003D3634" w:rsidP="00CD210F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3D3634" w:rsidRPr="004A57F5" w:rsidRDefault="00CA0139" w:rsidP="00CA013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Тип отопления </w:t>
            </w:r>
            <w:r w:rsidR="001C4BF1">
              <w:rPr>
                <w:rFonts w:ascii="Times New Roman" w:hAnsi="Times New Roman" w:cs="Times New Roman"/>
                <w:sz w:val="14"/>
                <w:szCs w:val="16"/>
              </w:rPr>
              <w:t>БР</w:t>
            </w:r>
          </w:p>
        </w:tc>
        <w:tc>
          <w:tcPr>
            <w:tcW w:w="5671" w:type="dxa"/>
            <w:gridSpan w:val="3"/>
            <w:vAlign w:val="center"/>
          </w:tcPr>
          <w:p w:rsidR="003D3634" w:rsidRPr="004A57F5" w:rsidRDefault="00900EA5" w:rsidP="003D3634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209322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жидкостное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69993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электрическое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05751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634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3D3634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свой вариант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 xml:space="preserve">Освещение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БУРГ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2368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рабочее освещение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02748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аварийное освещение</w:t>
            </w:r>
          </w:p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426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наружное освещение входов в блок-боксы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пожарной сигнализации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5474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4575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Необходимость поставки системы охранной сигнализации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4602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-151869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Шеф-монтажные работы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64900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4781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Пуско-наладочные работы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900EA5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77998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MS Gothic" w:eastAsia="MS Gothic" w:hAnsi="MS Gothic" w:cs="Times New Roman" w:hint="eastAsia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да   </w:t>
            </w:r>
            <w:sdt>
              <w:sdtPr>
                <w:rPr>
                  <w:rFonts w:ascii="Times New Roman" w:hAnsi="Times New Roman" w:cs="Times New Roman"/>
                  <w:sz w:val="14"/>
                  <w:szCs w:val="16"/>
                  <w:lang w:eastAsia="ru-RU"/>
                </w:rPr>
                <w:id w:val="12890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82A" w:rsidRPr="004A57F5">
                  <w:rPr>
                    <w:rFonts w:ascii="Segoe UI Symbol" w:eastAsia="MS Gothic" w:hAnsi="Segoe UI Symbol" w:cs="Segoe UI Symbol"/>
                    <w:sz w:val="14"/>
                    <w:szCs w:val="16"/>
                    <w:lang w:eastAsia="ru-RU"/>
                  </w:rPr>
                  <w:t>☐</w:t>
                </w:r>
              </w:sdtContent>
            </w:sdt>
            <w:r w:rsidR="00EE282A" w:rsidRPr="004A57F5">
              <w:rPr>
                <w:rFonts w:ascii="Times New Roman" w:hAnsi="Times New Roman" w:cs="Times New Roman"/>
                <w:sz w:val="14"/>
                <w:szCs w:val="16"/>
                <w:lang w:eastAsia="ru-RU"/>
              </w:rPr>
              <w:t xml:space="preserve"> нет</w:t>
            </w:r>
          </w:p>
        </w:tc>
      </w:tr>
      <w:tr w:rsidR="00EE282A" w:rsidRPr="004A57F5" w:rsidTr="002D248B">
        <w:trPr>
          <w:trHeight w:val="20"/>
        </w:trPr>
        <w:tc>
          <w:tcPr>
            <w:tcW w:w="557" w:type="dxa"/>
            <w:vAlign w:val="center"/>
          </w:tcPr>
          <w:p w:rsidR="00EE282A" w:rsidRPr="004A57F5" w:rsidRDefault="00EE282A" w:rsidP="00EE282A">
            <w:pPr>
              <w:numPr>
                <w:ilvl w:val="0"/>
                <w:numId w:val="40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3724" w:type="dxa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4A57F5">
              <w:rPr>
                <w:rFonts w:ascii="Times New Roman" w:hAnsi="Times New Roman" w:cs="Times New Roman"/>
                <w:sz w:val="14"/>
                <w:szCs w:val="16"/>
              </w:rPr>
              <w:t>Дополнительное оборудование и требования</w:t>
            </w:r>
          </w:p>
        </w:tc>
        <w:tc>
          <w:tcPr>
            <w:tcW w:w="5671" w:type="dxa"/>
            <w:gridSpan w:val="3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E282A" w:rsidRPr="004A57F5" w:rsidTr="002D248B">
        <w:trPr>
          <w:trHeight w:val="20"/>
        </w:trPr>
        <w:tc>
          <w:tcPr>
            <w:tcW w:w="9952" w:type="dxa"/>
            <w:gridSpan w:val="5"/>
            <w:vAlign w:val="center"/>
          </w:tcPr>
          <w:p w:rsidR="00EE282A" w:rsidRPr="004A57F5" w:rsidRDefault="00EE282A" w:rsidP="00EE282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  <w:lang w:eastAsia="ru-RU"/>
              </w:rPr>
            </w:pP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>Дата заполнения: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 xml:space="preserve">М.П. </w:t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</w:r>
            <w:r w:rsidRPr="004A57F5">
              <w:rPr>
                <w:rFonts w:ascii="Times New Roman" w:hAnsi="Times New Roman"/>
                <w:sz w:val="14"/>
                <w:szCs w:val="16"/>
                <w:lang w:eastAsia="ru-RU"/>
              </w:rPr>
              <w:tab/>
              <w:t>Подпись/расшифровка подписи</w:t>
            </w:r>
          </w:p>
        </w:tc>
      </w:tr>
    </w:tbl>
    <w:p w:rsidR="00555B81" w:rsidRDefault="00555B81" w:rsidP="00555B81">
      <w:pPr>
        <w:spacing w:before="120" w:after="120" w:line="240" w:lineRule="auto"/>
        <w:ind w:left="-284" w:firstLine="176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>Примечания:</w:t>
      </w:r>
    </w:p>
    <w:p w:rsidR="00CB26F5" w:rsidRDefault="00CB26F5" w:rsidP="00CB26F5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Окончательный состав определяется при привязке блока (узла) к объекту и уточняется при заключении договора на поставку, при этом опросный лист, заполненный заказчиком, является неотъемлемой частью договора и служит исходным техническим документом для изготовления блока (узла). Незаполненные пункты опросного листа будут исполняться по усмотрению завода – изготовителя. Изменения опросного листа после запуска блока (узла) в производство не допустимо, исключение – результат проведения двухстороннего согласования между заказчиком и изготовителем блока (узла).</w:t>
      </w:r>
    </w:p>
    <w:p w:rsidR="00CB26F5" w:rsidRDefault="00CB26F5" w:rsidP="00CB26F5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данные по компонентному составу газа с указанием количественного и объемного содержания механических примесей и капельных жидкостей.</w:t>
      </w:r>
    </w:p>
    <w:p w:rsidR="00CB26F5" w:rsidRDefault="00CB26F5" w:rsidP="00CB26F5">
      <w:pPr>
        <w:tabs>
          <w:tab w:val="left" w:pos="142"/>
        </w:tabs>
        <w:spacing w:after="0" w:line="240" w:lineRule="auto"/>
        <w:ind w:left="-709" w:right="567" w:firstLine="567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опросному листу необходимо приложить брендбук</w:t>
      </w:r>
      <w:r>
        <w:rPr>
          <w:rFonts w:ascii="Times New Roman" w:hAnsi="Times New Roman"/>
          <w:sz w:val="16"/>
          <w:szCs w:val="16"/>
          <w:lang w:eastAsia="ru-RU"/>
        </w:rPr>
        <w:t xml:space="preserve"> (книга фирменного стиля) компании, по которому необходимо изготовить блок (узел).</w:t>
      </w:r>
    </w:p>
    <w:p w:rsidR="00CB26F5" w:rsidRPr="00301910" w:rsidRDefault="00CB26F5" w:rsidP="00565ABA">
      <w:pPr>
        <w:rPr>
          <w:rFonts w:ascii="Times New Roman" w:hAnsi="Times New Roman" w:cs="Times New Roman"/>
          <w:sz w:val="16"/>
          <w:szCs w:val="16"/>
        </w:rPr>
      </w:pPr>
    </w:p>
    <w:sectPr w:rsidR="00CB26F5" w:rsidRPr="00301910" w:rsidSect="00900EA5">
      <w:headerReference w:type="default" r:id="rId8"/>
      <w:footerReference w:type="default" r:id="rId9"/>
      <w:pgSz w:w="11906" w:h="16838"/>
      <w:pgMar w:top="2127" w:right="850" w:bottom="1134" w:left="1418" w:header="0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523" w:rsidRDefault="00067523" w:rsidP="0009723D">
      <w:pPr>
        <w:spacing w:after="0" w:line="240" w:lineRule="auto"/>
      </w:pPr>
      <w:r>
        <w:separator/>
      </w:r>
    </w:p>
  </w:endnote>
  <w:end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ont860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900EA5" w:rsidP="0009723D">
    <w:pPr>
      <w:pStyle w:val="a5"/>
      <w:ind w:left="-1418"/>
    </w:pPr>
    <w:r w:rsidRPr="00D65B0E">
      <w:rPr>
        <w:noProof/>
      </w:rPr>
      <w:drawing>
        <wp:anchor distT="0" distB="0" distL="114300" distR="114300" simplePos="0" relativeHeight="251663360" behindDoc="0" locked="0" layoutInCell="1" allowOverlap="1" wp14:anchorId="37FF1839" wp14:editId="505126D0">
          <wp:simplePos x="0" y="0"/>
          <wp:positionH relativeFrom="page">
            <wp:align>left</wp:align>
          </wp:positionH>
          <wp:positionV relativeFrom="paragraph">
            <wp:posOffset>-158897</wp:posOffset>
          </wp:positionV>
          <wp:extent cx="6915600" cy="856800"/>
          <wp:effectExtent l="0" t="0" r="0" b="635"/>
          <wp:wrapNone/>
          <wp:docPr id="153273330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6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523"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5363892</wp:posOffset>
              </wp:positionH>
              <wp:positionV relativeFrom="paragraph">
                <wp:posOffset>669346</wp:posOffset>
              </wp:positionV>
              <wp:extent cx="1288111" cy="286603"/>
              <wp:effectExtent l="0" t="0" r="0" b="0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111" cy="28660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523" w:rsidRPr="00067523" w:rsidRDefault="00067523" w:rsidP="006351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</w:pP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Страница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PAGE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870502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t xml:space="preserve"> из 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begin"/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instrText xml:space="preserve"> SECTIONPAGES  \* Arabic  \* MERGEFORMAT </w:instrTex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separate"/>
                          </w:r>
                          <w:r w:rsidR="00900EA5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067523"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422.35pt;margin-top:52.7pt;width:101.45pt;height:22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" filled="f" stroked="f">
              <v:textbox>
                <w:txbxContent>
                  <w:p w:rsidR="00067523" w:rsidRPr="00067523" w:rsidRDefault="00067523" w:rsidP="006351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</w:rPr>
                    </w:pP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Страница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PAGE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870502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t xml:space="preserve"> из 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begin"/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instrText xml:space="preserve"> SECTIONPAGES  \* Arabic  \* MERGEFORMAT </w:instrTex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separate"/>
                    </w:r>
                    <w:r w:rsidR="00900EA5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</w:rPr>
                      <w:t>1</w:t>
                    </w:r>
                    <w:r w:rsidRPr="00067523">
                      <w:rPr>
                        <w:rFonts w:ascii="Times New Roman" w:hAnsi="Times New Roman" w:cs="Times New Roman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523" w:rsidRDefault="00067523" w:rsidP="0009723D">
      <w:pPr>
        <w:spacing w:after="0" w:line="240" w:lineRule="auto"/>
      </w:pPr>
      <w:r>
        <w:separator/>
      </w:r>
    </w:p>
  </w:footnote>
  <w:footnote w:type="continuationSeparator" w:id="0">
    <w:p w:rsidR="00067523" w:rsidRDefault="00067523" w:rsidP="00097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67523" w:rsidRDefault="00900EA5" w:rsidP="0009723D">
    <w:pPr>
      <w:pStyle w:val="a3"/>
      <w:ind w:left="-1418"/>
    </w:pPr>
    <w:r w:rsidRPr="00D65B0E">
      <w:rPr>
        <w:noProof/>
      </w:rPr>
      <w:drawing>
        <wp:anchor distT="0" distB="0" distL="114300" distR="114300" simplePos="0" relativeHeight="251661312" behindDoc="1" locked="0" layoutInCell="1" allowOverlap="1" wp14:anchorId="03CB0988" wp14:editId="1F39528B">
          <wp:simplePos x="0" y="0"/>
          <wp:positionH relativeFrom="page">
            <wp:posOffset>328295</wp:posOffset>
          </wp:positionH>
          <wp:positionV relativeFrom="paragraph">
            <wp:posOffset>325023</wp:posOffset>
          </wp:positionV>
          <wp:extent cx="7167600" cy="885600"/>
          <wp:effectExtent l="0" t="0" r="0" b="0"/>
          <wp:wrapNone/>
          <wp:docPr id="197667130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600" cy="88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0E5AF6"/>
    <w:multiLevelType w:val="hybridMultilevel"/>
    <w:tmpl w:val="03B21BAE"/>
    <w:lvl w:ilvl="0" w:tplc="1FFEBB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432CAD"/>
    <w:multiLevelType w:val="hybridMultilevel"/>
    <w:tmpl w:val="BBBA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260A8"/>
    <w:multiLevelType w:val="hybridMultilevel"/>
    <w:tmpl w:val="C4D22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EB"/>
    <w:multiLevelType w:val="hybridMultilevel"/>
    <w:tmpl w:val="5D5C1AE6"/>
    <w:lvl w:ilvl="0" w:tplc="0B74C3E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6" w15:restartNumberingAfterBreak="0">
    <w:nsid w:val="10721105"/>
    <w:multiLevelType w:val="hybridMultilevel"/>
    <w:tmpl w:val="4FC0FDBA"/>
    <w:lvl w:ilvl="0" w:tplc="D79C3E6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112560C2"/>
    <w:multiLevelType w:val="hybridMultilevel"/>
    <w:tmpl w:val="72A811C8"/>
    <w:lvl w:ilvl="0" w:tplc="A8BEED3A">
      <w:start w:val="1"/>
      <w:numFmt w:val="decimal"/>
      <w:lvlText w:val="%1."/>
      <w:lvlJc w:val="left"/>
      <w:pPr>
        <w:ind w:left="2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2" w:hanging="360"/>
      </w:pPr>
    </w:lvl>
    <w:lvl w:ilvl="2" w:tplc="0419001B" w:tentative="1">
      <w:start w:val="1"/>
      <w:numFmt w:val="lowerRoman"/>
      <w:lvlText w:val="%3."/>
      <w:lvlJc w:val="right"/>
      <w:pPr>
        <w:ind w:left="3852" w:hanging="180"/>
      </w:pPr>
    </w:lvl>
    <w:lvl w:ilvl="3" w:tplc="0419000F" w:tentative="1">
      <w:start w:val="1"/>
      <w:numFmt w:val="decimal"/>
      <w:lvlText w:val="%4."/>
      <w:lvlJc w:val="left"/>
      <w:pPr>
        <w:ind w:left="4572" w:hanging="360"/>
      </w:pPr>
    </w:lvl>
    <w:lvl w:ilvl="4" w:tplc="04190019" w:tentative="1">
      <w:start w:val="1"/>
      <w:numFmt w:val="lowerLetter"/>
      <w:lvlText w:val="%5."/>
      <w:lvlJc w:val="left"/>
      <w:pPr>
        <w:ind w:left="5292" w:hanging="360"/>
      </w:pPr>
    </w:lvl>
    <w:lvl w:ilvl="5" w:tplc="0419001B" w:tentative="1">
      <w:start w:val="1"/>
      <w:numFmt w:val="lowerRoman"/>
      <w:lvlText w:val="%6."/>
      <w:lvlJc w:val="right"/>
      <w:pPr>
        <w:ind w:left="6012" w:hanging="180"/>
      </w:pPr>
    </w:lvl>
    <w:lvl w:ilvl="6" w:tplc="0419000F" w:tentative="1">
      <w:start w:val="1"/>
      <w:numFmt w:val="decimal"/>
      <w:lvlText w:val="%7."/>
      <w:lvlJc w:val="left"/>
      <w:pPr>
        <w:ind w:left="6732" w:hanging="360"/>
      </w:pPr>
    </w:lvl>
    <w:lvl w:ilvl="7" w:tplc="04190019" w:tentative="1">
      <w:start w:val="1"/>
      <w:numFmt w:val="lowerLetter"/>
      <w:lvlText w:val="%8."/>
      <w:lvlJc w:val="left"/>
      <w:pPr>
        <w:ind w:left="7452" w:hanging="360"/>
      </w:pPr>
    </w:lvl>
    <w:lvl w:ilvl="8" w:tplc="041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8" w15:restartNumberingAfterBreak="0">
    <w:nsid w:val="113D7D05"/>
    <w:multiLevelType w:val="hybridMultilevel"/>
    <w:tmpl w:val="E74A8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E1FD6"/>
    <w:multiLevelType w:val="hybridMultilevel"/>
    <w:tmpl w:val="F40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D087F"/>
    <w:multiLevelType w:val="hybridMultilevel"/>
    <w:tmpl w:val="A358FBAA"/>
    <w:lvl w:ilvl="0" w:tplc="F306ED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16D4F"/>
    <w:multiLevelType w:val="hybridMultilevel"/>
    <w:tmpl w:val="DE34262E"/>
    <w:lvl w:ilvl="0" w:tplc="D1CE4CBA">
      <w:start w:val="1"/>
      <w:numFmt w:val="decimal"/>
      <w:lvlText w:val="%1."/>
      <w:lvlJc w:val="left"/>
      <w:pPr>
        <w:ind w:left="27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2" w:hanging="360"/>
      </w:pPr>
    </w:lvl>
    <w:lvl w:ilvl="2" w:tplc="0419001B" w:tentative="1">
      <w:start w:val="1"/>
      <w:numFmt w:val="lowerRoman"/>
      <w:lvlText w:val="%3."/>
      <w:lvlJc w:val="right"/>
      <w:pPr>
        <w:ind w:left="4212" w:hanging="180"/>
      </w:pPr>
    </w:lvl>
    <w:lvl w:ilvl="3" w:tplc="0419000F" w:tentative="1">
      <w:start w:val="1"/>
      <w:numFmt w:val="decimal"/>
      <w:lvlText w:val="%4."/>
      <w:lvlJc w:val="left"/>
      <w:pPr>
        <w:ind w:left="4932" w:hanging="360"/>
      </w:pPr>
    </w:lvl>
    <w:lvl w:ilvl="4" w:tplc="04190019" w:tentative="1">
      <w:start w:val="1"/>
      <w:numFmt w:val="lowerLetter"/>
      <w:lvlText w:val="%5."/>
      <w:lvlJc w:val="left"/>
      <w:pPr>
        <w:ind w:left="5652" w:hanging="360"/>
      </w:pPr>
    </w:lvl>
    <w:lvl w:ilvl="5" w:tplc="0419001B" w:tentative="1">
      <w:start w:val="1"/>
      <w:numFmt w:val="lowerRoman"/>
      <w:lvlText w:val="%6."/>
      <w:lvlJc w:val="right"/>
      <w:pPr>
        <w:ind w:left="6372" w:hanging="180"/>
      </w:pPr>
    </w:lvl>
    <w:lvl w:ilvl="6" w:tplc="0419000F" w:tentative="1">
      <w:start w:val="1"/>
      <w:numFmt w:val="decimal"/>
      <w:lvlText w:val="%7."/>
      <w:lvlJc w:val="left"/>
      <w:pPr>
        <w:ind w:left="7092" w:hanging="360"/>
      </w:pPr>
    </w:lvl>
    <w:lvl w:ilvl="7" w:tplc="04190019" w:tentative="1">
      <w:start w:val="1"/>
      <w:numFmt w:val="lowerLetter"/>
      <w:lvlText w:val="%8."/>
      <w:lvlJc w:val="left"/>
      <w:pPr>
        <w:ind w:left="7812" w:hanging="360"/>
      </w:pPr>
    </w:lvl>
    <w:lvl w:ilvl="8" w:tplc="041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12" w15:restartNumberingAfterBreak="0">
    <w:nsid w:val="236A4EB8"/>
    <w:multiLevelType w:val="hybridMultilevel"/>
    <w:tmpl w:val="393659D2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81865"/>
    <w:multiLevelType w:val="hybridMultilevel"/>
    <w:tmpl w:val="400EA51C"/>
    <w:lvl w:ilvl="0" w:tplc="5EFAFAC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8A0422A"/>
    <w:multiLevelType w:val="hybridMultilevel"/>
    <w:tmpl w:val="1144CC2A"/>
    <w:lvl w:ilvl="0" w:tplc="60AE6F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9DF1555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6" w15:restartNumberingAfterBreak="0">
    <w:nsid w:val="2B4C4A0A"/>
    <w:multiLevelType w:val="hybridMultilevel"/>
    <w:tmpl w:val="D3C6EB02"/>
    <w:lvl w:ilvl="0" w:tplc="2C04F0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42307"/>
    <w:multiLevelType w:val="hybridMultilevel"/>
    <w:tmpl w:val="0786FECC"/>
    <w:lvl w:ilvl="0" w:tplc="CD4696C8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34502D9A"/>
    <w:multiLevelType w:val="hybridMultilevel"/>
    <w:tmpl w:val="18BC3A08"/>
    <w:lvl w:ilvl="0" w:tplc="274E6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8B6A20"/>
    <w:multiLevelType w:val="hybridMultilevel"/>
    <w:tmpl w:val="7584A8CE"/>
    <w:lvl w:ilvl="0" w:tplc="318421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5FF7D47"/>
    <w:multiLevelType w:val="hybridMultilevel"/>
    <w:tmpl w:val="E73210C4"/>
    <w:lvl w:ilvl="0" w:tplc="6BA63F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9276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F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E80E3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2016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CE2C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8FA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FC62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07E0"/>
    <w:multiLevelType w:val="hybridMultilevel"/>
    <w:tmpl w:val="8460CFF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50F81"/>
    <w:multiLevelType w:val="hybridMultilevel"/>
    <w:tmpl w:val="33FEE3E2"/>
    <w:lvl w:ilvl="0" w:tplc="9946AE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4AAD0B3E"/>
    <w:multiLevelType w:val="hybridMultilevel"/>
    <w:tmpl w:val="F62A5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47F41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5" w15:restartNumberingAfterBreak="0">
    <w:nsid w:val="4DD939A0"/>
    <w:multiLevelType w:val="hybridMultilevel"/>
    <w:tmpl w:val="0EECBA66"/>
    <w:lvl w:ilvl="0" w:tplc="F5902244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6" w15:restartNumberingAfterBreak="0">
    <w:nsid w:val="515B4A82"/>
    <w:multiLevelType w:val="hybridMultilevel"/>
    <w:tmpl w:val="C3E0D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F5AC7"/>
    <w:multiLevelType w:val="hybridMultilevel"/>
    <w:tmpl w:val="D388B90E"/>
    <w:lvl w:ilvl="0" w:tplc="6BA63F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6E85"/>
    <w:multiLevelType w:val="hybridMultilevel"/>
    <w:tmpl w:val="D542E9E4"/>
    <w:lvl w:ilvl="0" w:tplc="CE92550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E7627DA"/>
    <w:multiLevelType w:val="hybridMultilevel"/>
    <w:tmpl w:val="DF12407A"/>
    <w:lvl w:ilvl="0" w:tplc="FA8C6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E1789A"/>
    <w:multiLevelType w:val="hybridMultilevel"/>
    <w:tmpl w:val="9CFAC2AE"/>
    <w:lvl w:ilvl="0" w:tplc="0798936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1" w15:restartNumberingAfterBreak="0">
    <w:nsid w:val="69872353"/>
    <w:multiLevelType w:val="hybridMultilevel"/>
    <w:tmpl w:val="394A5BCC"/>
    <w:lvl w:ilvl="0" w:tplc="B392837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 w15:restartNumberingAfterBreak="0">
    <w:nsid w:val="6AA05115"/>
    <w:multiLevelType w:val="hybridMultilevel"/>
    <w:tmpl w:val="9C80730A"/>
    <w:lvl w:ilvl="0" w:tplc="2AF0AC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FA6E29"/>
    <w:multiLevelType w:val="hybridMultilevel"/>
    <w:tmpl w:val="D36425D0"/>
    <w:lvl w:ilvl="0" w:tplc="60A89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E97749"/>
    <w:multiLevelType w:val="hybridMultilevel"/>
    <w:tmpl w:val="D7E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2C8"/>
    <w:multiLevelType w:val="hybridMultilevel"/>
    <w:tmpl w:val="FC6C8546"/>
    <w:lvl w:ilvl="0" w:tplc="8CDC58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86E694E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7" w15:restartNumberingAfterBreak="0">
    <w:nsid w:val="79F0303E"/>
    <w:multiLevelType w:val="hybridMultilevel"/>
    <w:tmpl w:val="DD709692"/>
    <w:lvl w:ilvl="0" w:tplc="02106F0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BA704A3"/>
    <w:multiLevelType w:val="hybridMultilevel"/>
    <w:tmpl w:val="21807D68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9" w15:restartNumberingAfterBreak="0">
    <w:nsid w:val="7C343750"/>
    <w:multiLevelType w:val="hybridMultilevel"/>
    <w:tmpl w:val="4E186E18"/>
    <w:lvl w:ilvl="0" w:tplc="136208D0">
      <w:start w:val="1"/>
      <w:numFmt w:val="decimal"/>
      <w:lvlText w:val="%1."/>
      <w:lvlJc w:val="left"/>
      <w:pPr>
        <w:ind w:left="3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2" w:hanging="360"/>
      </w:pPr>
    </w:lvl>
    <w:lvl w:ilvl="2" w:tplc="0419001B" w:tentative="1">
      <w:start w:val="1"/>
      <w:numFmt w:val="lowerRoman"/>
      <w:lvlText w:val="%3."/>
      <w:lvlJc w:val="right"/>
      <w:pPr>
        <w:ind w:left="4572" w:hanging="180"/>
      </w:pPr>
    </w:lvl>
    <w:lvl w:ilvl="3" w:tplc="0419000F" w:tentative="1">
      <w:start w:val="1"/>
      <w:numFmt w:val="decimal"/>
      <w:lvlText w:val="%4."/>
      <w:lvlJc w:val="left"/>
      <w:pPr>
        <w:ind w:left="5292" w:hanging="360"/>
      </w:pPr>
    </w:lvl>
    <w:lvl w:ilvl="4" w:tplc="04190019" w:tentative="1">
      <w:start w:val="1"/>
      <w:numFmt w:val="lowerLetter"/>
      <w:lvlText w:val="%5."/>
      <w:lvlJc w:val="left"/>
      <w:pPr>
        <w:ind w:left="6012" w:hanging="360"/>
      </w:pPr>
    </w:lvl>
    <w:lvl w:ilvl="5" w:tplc="0419001B" w:tentative="1">
      <w:start w:val="1"/>
      <w:numFmt w:val="lowerRoman"/>
      <w:lvlText w:val="%6."/>
      <w:lvlJc w:val="right"/>
      <w:pPr>
        <w:ind w:left="6732" w:hanging="180"/>
      </w:pPr>
    </w:lvl>
    <w:lvl w:ilvl="6" w:tplc="0419000F" w:tentative="1">
      <w:start w:val="1"/>
      <w:numFmt w:val="decimal"/>
      <w:lvlText w:val="%7."/>
      <w:lvlJc w:val="left"/>
      <w:pPr>
        <w:ind w:left="7452" w:hanging="360"/>
      </w:pPr>
    </w:lvl>
    <w:lvl w:ilvl="7" w:tplc="04190019" w:tentative="1">
      <w:start w:val="1"/>
      <w:numFmt w:val="lowerLetter"/>
      <w:lvlText w:val="%8."/>
      <w:lvlJc w:val="left"/>
      <w:pPr>
        <w:ind w:left="8172" w:hanging="360"/>
      </w:pPr>
    </w:lvl>
    <w:lvl w:ilvl="8" w:tplc="041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40" w15:restartNumberingAfterBreak="0">
    <w:nsid w:val="7E0A15D8"/>
    <w:multiLevelType w:val="hybridMultilevel"/>
    <w:tmpl w:val="046E2B62"/>
    <w:lvl w:ilvl="0" w:tplc="CEE609DE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1" w15:restartNumberingAfterBreak="0">
    <w:nsid w:val="7F7051A9"/>
    <w:multiLevelType w:val="hybridMultilevel"/>
    <w:tmpl w:val="278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90C6F"/>
    <w:multiLevelType w:val="hybridMultilevel"/>
    <w:tmpl w:val="CE2E30AC"/>
    <w:lvl w:ilvl="0" w:tplc="577465B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556"/>
    <w:multiLevelType w:val="hybridMultilevel"/>
    <w:tmpl w:val="D1CE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108803">
    <w:abstractNumId w:val="0"/>
  </w:num>
  <w:num w:numId="2" w16cid:durableId="1338540020">
    <w:abstractNumId w:val="1"/>
  </w:num>
  <w:num w:numId="3" w16cid:durableId="427190199">
    <w:abstractNumId w:val="16"/>
  </w:num>
  <w:num w:numId="4" w16cid:durableId="981810900">
    <w:abstractNumId w:val="8"/>
  </w:num>
  <w:num w:numId="5" w16cid:durableId="1145391720">
    <w:abstractNumId w:val="20"/>
  </w:num>
  <w:num w:numId="6" w16cid:durableId="1896812149">
    <w:abstractNumId w:val="27"/>
  </w:num>
  <w:num w:numId="7" w16cid:durableId="876357578">
    <w:abstractNumId w:val="12"/>
  </w:num>
  <w:num w:numId="8" w16cid:durableId="497427713">
    <w:abstractNumId w:val="21"/>
  </w:num>
  <w:num w:numId="9" w16cid:durableId="1810316630">
    <w:abstractNumId w:val="43"/>
  </w:num>
  <w:num w:numId="10" w16cid:durableId="930435758">
    <w:abstractNumId w:val="26"/>
  </w:num>
  <w:num w:numId="11" w16cid:durableId="2033527387">
    <w:abstractNumId w:val="28"/>
  </w:num>
  <w:num w:numId="12" w16cid:durableId="2056200092">
    <w:abstractNumId w:val="37"/>
  </w:num>
  <w:num w:numId="13" w16cid:durableId="356737756">
    <w:abstractNumId w:val="31"/>
  </w:num>
  <w:num w:numId="14" w16cid:durableId="355428165">
    <w:abstractNumId w:val="19"/>
  </w:num>
  <w:num w:numId="15" w16cid:durableId="394550533">
    <w:abstractNumId w:val="22"/>
  </w:num>
  <w:num w:numId="16" w16cid:durableId="143201314">
    <w:abstractNumId w:val="3"/>
  </w:num>
  <w:num w:numId="17" w16cid:durableId="1353993630">
    <w:abstractNumId w:val="18"/>
  </w:num>
  <w:num w:numId="18" w16cid:durableId="1682005428">
    <w:abstractNumId w:val="33"/>
  </w:num>
  <w:num w:numId="19" w16cid:durableId="662897295">
    <w:abstractNumId w:val="14"/>
  </w:num>
  <w:num w:numId="20" w16cid:durableId="138693197">
    <w:abstractNumId w:val="32"/>
  </w:num>
  <w:num w:numId="21" w16cid:durableId="1316185478">
    <w:abstractNumId w:val="35"/>
  </w:num>
  <w:num w:numId="22" w16cid:durableId="878322295">
    <w:abstractNumId w:val="29"/>
  </w:num>
  <w:num w:numId="23" w16cid:durableId="200216642">
    <w:abstractNumId w:val="2"/>
  </w:num>
  <w:num w:numId="24" w16cid:durableId="211232912">
    <w:abstractNumId w:val="10"/>
  </w:num>
  <w:num w:numId="25" w16cid:durableId="37514374">
    <w:abstractNumId w:val="17"/>
  </w:num>
  <w:num w:numId="26" w16cid:durableId="2061855787">
    <w:abstractNumId w:val="30"/>
  </w:num>
  <w:num w:numId="27" w16cid:durableId="1353650561">
    <w:abstractNumId w:val="40"/>
  </w:num>
  <w:num w:numId="28" w16cid:durableId="965887273">
    <w:abstractNumId w:val="24"/>
  </w:num>
  <w:num w:numId="29" w16cid:durableId="894462632">
    <w:abstractNumId w:val="36"/>
  </w:num>
  <w:num w:numId="30" w16cid:durableId="1922520437">
    <w:abstractNumId w:val="15"/>
  </w:num>
  <w:num w:numId="31" w16cid:durableId="838278641">
    <w:abstractNumId w:val="7"/>
  </w:num>
  <w:num w:numId="32" w16cid:durableId="1282490400">
    <w:abstractNumId w:val="25"/>
  </w:num>
  <w:num w:numId="33" w16cid:durableId="2094542930">
    <w:abstractNumId w:val="5"/>
  </w:num>
  <w:num w:numId="34" w16cid:durableId="29916158">
    <w:abstractNumId w:val="11"/>
  </w:num>
  <w:num w:numId="35" w16cid:durableId="1148133511">
    <w:abstractNumId w:val="39"/>
  </w:num>
  <w:num w:numId="36" w16cid:durableId="1220704163">
    <w:abstractNumId w:val="6"/>
  </w:num>
  <w:num w:numId="37" w16cid:durableId="2054190050">
    <w:abstractNumId w:val="13"/>
  </w:num>
  <w:num w:numId="38" w16cid:durableId="1466700174">
    <w:abstractNumId w:val="38"/>
  </w:num>
  <w:num w:numId="39" w16cid:durableId="979848972">
    <w:abstractNumId w:val="9"/>
  </w:num>
  <w:num w:numId="40" w16cid:durableId="1555652199">
    <w:abstractNumId w:val="42"/>
  </w:num>
  <w:num w:numId="41" w16cid:durableId="1481071359">
    <w:abstractNumId w:val="4"/>
  </w:num>
  <w:num w:numId="42" w16cid:durableId="951016293">
    <w:abstractNumId w:val="41"/>
  </w:num>
  <w:num w:numId="43" w16cid:durableId="1307319571">
    <w:abstractNumId w:val="34"/>
  </w:num>
  <w:num w:numId="44" w16cid:durableId="6569581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3D"/>
    <w:rsid w:val="0000451B"/>
    <w:rsid w:val="00034303"/>
    <w:rsid w:val="00042BA2"/>
    <w:rsid w:val="00047AB0"/>
    <w:rsid w:val="00051714"/>
    <w:rsid w:val="00067523"/>
    <w:rsid w:val="000774AE"/>
    <w:rsid w:val="00096713"/>
    <w:rsid w:val="0009723D"/>
    <w:rsid w:val="000B0C96"/>
    <w:rsid w:val="0011246E"/>
    <w:rsid w:val="00175CB0"/>
    <w:rsid w:val="00195A78"/>
    <w:rsid w:val="001A5A7C"/>
    <w:rsid w:val="001A7B9A"/>
    <w:rsid w:val="001B64B9"/>
    <w:rsid w:val="001C4BF1"/>
    <w:rsid w:val="001D1DD1"/>
    <w:rsid w:val="001E0424"/>
    <w:rsid w:val="001E4748"/>
    <w:rsid w:val="001E525E"/>
    <w:rsid w:val="002054B5"/>
    <w:rsid w:val="00253AE2"/>
    <w:rsid w:val="00274CCA"/>
    <w:rsid w:val="00281EEA"/>
    <w:rsid w:val="002A3AEC"/>
    <w:rsid w:val="002B17DE"/>
    <w:rsid w:val="002D248B"/>
    <w:rsid w:val="002D2B96"/>
    <w:rsid w:val="002F0A75"/>
    <w:rsid w:val="00301910"/>
    <w:rsid w:val="00333B94"/>
    <w:rsid w:val="0035543D"/>
    <w:rsid w:val="00366CE2"/>
    <w:rsid w:val="00393BC8"/>
    <w:rsid w:val="003A41DE"/>
    <w:rsid w:val="003C5BF4"/>
    <w:rsid w:val="003D3634"/>
    <w:rsid w:val="003E29FB"/>
    <w:rsid w:val="003E5022"/>
    <w:rsid w:val="004203EB"/>
    <w:rsid w:val="00424769"/>
    <w:rsid w:val="004508F5"/>
    <w:rsid w:val="0045512E"/>
    <w:rsid w:val="00461A01"/>
    <w:rsid w:val="00464864"/>
    <w:rsid w:val="004A4D0C"/>
    <w:rsid w:val="004A57F5"/>
    <w:rsid w:val="004A7D40"/>
    <w:rsid w:val="004E7176"/>
    <w:rsid w:val="005206EB"/>
    <w:rsid w:val="00527C76"/>
    <w:rsid w:val="005346E4"/>
    <w:rsid w:val="00555B81"/>
    <w:rsid w:val="00565ABA"/>
    <w:rsid w:val="00582359"/>
    <w:rsid w:val="00587A97"/>
    <w:rsid w:val="00590D99"/>
    <w:rsid w:val="005C3C50"/>
    <w:rsid w:val="00623381"/>
    <w:rsid w:val="006301B4"/>
    <w:rsid w:val="00635184"/>
    <w:rsid w:val="00691E72"/>
    <w:rsid w:val="006A0E1E"/>
    <w:rsid w:val="006A4446"/>
    <w:rsid w:val="006B4437"/>
    <w:rsid w:val="006B469A"/>
    <w:rsid w:val="006F1734"/>
    <w:rsid w:val="006F7737"/>
    <w:rsid w:val="0070470D"/>
    <w:rsid w:val="007131FC"/>
    <w:rsid w:val="00751D5C"/>
    <w:rsid w:val="0076289B"/>
    <w:rsid w:val="00767E92"/>
    <w:rsid w:val="007953C1"/>
    <w:rsid w:val="007A0F20"/>
    <w:rsid w:val="007B192F"/>
    <w:rsid w:val="0084028B"/>
    <w:rsid w:val="008448ED"/>
    <w:rsid w:val="00857A40"/>
    <w:rsid w:val="00870502"/>
    <w:rsid w:val="00893E71"/>
    <w:rsid w:val="008A15D2"/>
    <w:rsid w:val="008C4F06"/>
    <w:rsid w:val="008D28F4"/>
    <w:rsid w:val="008D2A54"/>
    <w:rsid w:val="00900784"/>
    <w:rsid w:val="00900EA5"/>
    <w:rsid w:val="0093699B"/>
    <w:rsid w:val="009450FD"/>
    <w:rsid w:val="00947322"/>
    <w:rsid w:val="009601A3"/>
    <w:rsid w:val="009D7FED"/>
    <w:rsid w:val="009E5402"/>
    <w:rsid w:val="009E5E62"/>
    <w:rsid w:val="00A16AED"/>
    <w:rsid w:val="00A459F1"/>
    <w:rsid w:val="00A507A3"/>
    <w:rsid w:val="00A56BDF"/>
    <w:rsid w:val="00AD2FF3"/>
    <w:rsid w:val="00B10587"/>
    <w:rsid w:val="00B127E3"/>
    <w:rsid w:val="00B41150"/>
    <w:rsid w:val="00B73FCB"/>
    <w:rsid w:val="00B810BB"/>
    <w:rsid w:val="00B91A36"/>
    <w:rsid w:val="00BA3F84"/>
    <w:rsid w:val="00BB458A"/>
    <w:rsid w:val="00BC65FC"/>
    <w:rsid w:val="00BC7F67"/>
    <w:rsid w:val="00BD048E"/>
    <w:rsid w:val="00C01D1E"/>
    <w:rsid w:val="00C10EB0"/>
    <w:rsid w:val="00C167C1"/>
    <w:rsid w:val="00C254C1"/>
    <w:rsid w:val="00C649E5"/>
    <w:rsid w:val="00C90A1A"/>
    <w:rsid w:val="00CA0139"/>
    <w:rsid w:val="00CA55B7"/>
    <w:rsid w:val="00CB26F5"/>
    <w:rsid w:val="00CB31E5"/>
    <w:rsid w:val="00CC0EE1"/>
    <w:rsid w:val="00CD210F"/>
    <w:rsid w:val="00D01160"/>
    <w:rsid w:val="00D2132C"/>
    <w:rsid w:val="00D21CA2"/>
    <w:rsid w:val="00D25FFE"/>
    <w:rsid w:val="00D2611E"/>
    <w:rsid w:val="00D3432B"/>
    <w:rsid w:val="00DA48C7"/>
    <w:rsid w:val="00DE756C"/>
    <w:rsid w:val="00DE7A7A"/>
    <w:rsid w:val="00E505D2"/>
    <w:rsid w:val="00E5087D"/>
    <w:rsid w:val="00E82F03"/>
    <w:rsid w:val="00EA71EB"/>
    <w:rsid w:val="00EA7EF1"/>
    <w:rsid w:val="00EB0D63"/>
    <w:rsid w:val="00EC57AF"/>
    <w:rsid w:val="00EC7F06"/>
    <w:rsid w:val="00EE282A"/>
    <w:rsid w:val="00EF41E1"/>
    <w:rsid w:val="00F03AD5"/>
    <w:rsid w:val="00F0749F"/>
    <w:rsid w:val="00F2306B"/>
    <w:rsid w:val="00F24421"/>
    <w:rsid w:val="00F544C3"/>
    <w:rsid w:val="00F73611"/>
    <w:rsid w:val="00F96D94"/>
    <w:rsid w:val="00FA11BC"/>
    <w:rsid w:val="00FA537B"/>
    <w:rsid w:val="00FB5D93"/>
    <w:rsid w:val="00FD1F91"/>
    <w:rsid w:val="00FE2B8C"/>
    <w:rsid w:val="00FF6C5F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BAF0CF70-6DDB-4C97-B0E3-47093851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23D"/>
    <w:pPr>
      <w:suppressAutoHyphens/>
      <w:spacing w:after="200" w:line="276" w:lineRule="auto"/>
    </w:pPr>
    <w:rPr>
      <w:rFonts w:ascii="Calibri" w:eastAsia="font860" w:hAnsi="Calibri" w:cs="font8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23D"/>
  </w:style>
  <w:style w:type="paragraph" w:styleId="a5">
    <w:name w:val="footer"/>
    <w:basedOn w:val="a"/>
    <w:link w:val="a6"/>
    <w:uiPriority w:val="99"/>
    <w:unhideWhenUsed/>
    <w:rsid w:val="00097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723D"/>
  </w:style>
  <w:style w:type="paragraph" w:styleId="a7">
    <w:name w:val="Closing"/>
    <w:basedOn w:val="a"/>
    <w:link w:val="a8"/>
    <w:uiPriority w:val="7"/>
    <w:qFormat/>
    <w:rsid w:val="0009723D"/>
    <w:pPr>
      <w:suppressAutoHyphens w:val="0"/>
      <w:spacing w:before="240" w:after="0"/>
      <w:ind w:right="4320"/>
    </w:pPr>
    <w:rPr>
      <w:rFonts w:eastAsia="Times New Roman" w:cs="Times New Roman"/>
    </w:rPr>
  </w:style>
  <w:style w:type="character" w:customStyle="1" w:styleId="a8">
    <w:name w:val="Прощание Знак"/>
    <w:basedOn w:val="a0"/>
    <w:link w:val="a7"/>
    <w:uiPriority w:val="7"/>
    <w:rsid w:val="0009723D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65ABA"/>
    <w:pPr>
      <w:suppressAutoHyphens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65ABA"/>
    <w:rPr>
      <w:rFonts w:ascii="Tahoma" w:eastAsia="Calibri" w:hAnsi="Tahoma" w:cs="Times New Roman"/>
      <w:sz w:val="16"/>
      <w:szCs w:val="16"/>
      <w:lang w:val="x-none" w:eastAsia="x-none"/>
    </w:rPr>
  </w:style>
  <w:style w:type="table" w:styleId="ab">
    <w:name w:val="Table Grid"/>
    <w:basedOn w:val="a1"/>
    <w:uiPriority w:val="1"/>
    <w:rsid w:val="00565A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basedOn w:val="a"/>
    <w:link w:val="ad"/>
    <w:uiPriority w:val="99"/>
    <w:qFormat/>
    <w:rsid w:val="00565ABA"/>
    <w:pPr>
      <w:suppressAutoHyphens w:val="0"/>
      <w:spacing w:after="0" w:line="240" w:lineRule="auto"/>
    </w:pPr>
    <w:rPr>
      <w:rFonts w:eastAsia="Times New Roman" w:cs="Times New Roman"/>
      <w:lang w:val="x-none" w:eastAsia="x-none"/>
    </w:rPr>
  </w:style>
  <w:style w:type="character" w:customStyle="1" w:styleId="ad">
    <w:name w:val="Без интервала Знак"/>
    <w:link w:val="ac"/>
    <w:uiPriority w:val="99"/>
    <w:rsid w:val="00565AB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e">
    <w:name w:val="Salutation"/>
    <w:basedOn w:val="a"/>
    <w:next w:val="a"/>
    <w:link w:val="af"/>
    <w:uiPriority w:val="6"/>
    <w:unhideWhenUsed/>
    <w:qFormat/>
    <w:rsid w:val="00565ABA"/>
    <w:pPr>
      <w:suppressAutoHyphens w:val="0"/>
      <w:spacing w:before="400" w:after="320" w:line="240" w:lineRule="auto"/>
    </w:pPr>
    <w:rPr>
      <w:rFonts w:eastAsia="Times New Roman" w:cs="Times New Roman"/>
      <w:b/>
      <w:bCs/>
      <w:lang w:val="x-none" w:eastAsia="x-none"/>
    </w:rPr>
  </w:style>
  <w:style w:type="character" w:customStyle="1" w:styleId="af">
    <w:name w:val="Приветствие Знак"/>
    <w:basedOn w:val="a0"/>
    <w:link w:val="ae"/>
    <w:uiPriority w:val="6"/>
    <w:rsid w:val="00565AB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af0">
    <w:name w:val="Strong"/>
    <w:qFormat/>
    <w:rsid w:val="00565ABA"/>
    <w:rPr>
      <w:rFonts w:eastAsia="Times New Roman" w:cs="Times New Roman"/>
      <w:b/>
      <w:bCs/>
      <w:iCs w:val="0"/>
      <w:szCs w:val="20"/>
      <w:lang w:val="ru-RU"/>
    </w:rPr>
  </w:style>
  <w:style w:type="paragraph" w:customStyle="1" w:styleId="RecipientAddress">
    <w:name w:val="Recipient Address"/>
    <w:basedOn w:val="a"/>
    <w:rsid w:val="00565ABA"/>
    <w:pPr>
      <w:suppressAutoHyphens w:val="0"/>
      <w:spacing w:after="0" w:line="240" w:lineRule="auto"/>
    </w:pPr>
    <w:rPr>
      <w:rFonts w:ascii="Arial" w:eastAsia="Times New Roman" w:hAnsi="Arial" w:cs="Arial"/>
      <w:lang w:eastAsia="ru-RU" w:bidi="ru-RU"/>
    </w:rPr>
  </w:style>
  <w:style w:type="paragraph" w:styleId="af1">
    <w:name w:val="List Paragraph"/>
    <w:basedOn w:val="a"/>
    <w:uiPriority w:val="34"/>
    <w:qFormat/>
    <w:rsid w:val="00565ABA"/>
    <w:pPr>
      <w:suppressAutoHyphens w:val="0"/>
      <w:ind w:left="720"/>
      <w:contextualSpacing/>
    </w:pPr>
    <w:rPr>
      <w:rFonts w:eastAsia="Times New Roman" w:cs="Times New Roman"/>
    </w:rPr>
  </w:style>
  <w:style w:type="paragraph" w:customStyle="1" w:styleId="af2">
    <w:name w:val="Обратный адрес"/>
    <w:basedOn w:val="ac"/>
    <w:link w:val="af3"/>
    <w:uiPriority w:val="3"/>
    <w:qFormat/>
    <w:rsid w:val="00565ABA"/>
    <w:pPr>
      <w:spacing w:before="200" w:after="200" w:line="276" w:lineRule="auto"/>
      <w:contextualSpacing/>
      <w:jc w:val="right"/>
    </w:pPr>
    <w:rPr>
      <w:rFonts w:ascii="Cambria" w:hAnsi="Cambria"/>
      <w:color w:val="C0504D"/>
      <w:sz w:val="18"/>
      <w:szCs w:val="18"/>
    </w:rPr>
  </w:style>
  <w:style w:type="character" w:customStyle="1" w:styleId="af3">
    <w:name w:val="Адрес отправителя (знак)"/>
    <w:link w:val="af2"/>
    <w:uiPriority w:val="3"/>
    <w:rsid w:val="00565ABA"/>
    <w:rPr>
      <w:rFonts w:ascii="Cambria" w:eastAsia="Times New Roman" w:hAnsi="Cambria" w:cs="Times New Roman"/>
      <w:color w:val="C0504D"/>
      <w:sz w:val="18"/>
      <w:szCs w:val="18"/>
      <w:lang w:val="x-none" w:eastAsia="x-none"/>
    </w:rPr>
  </w:style>
  <w:style w:type="paragraph" w:customStyle="1" w:styleId="Default">
    <w:name w:val="Default"/>
    <w:rsid w:val="00565A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-2">
    <w:name w:val="Light List Accent 2"/>
    <w:basedOn w:val="a1"/>
    <w:uiPriority w:val="61"/>
    <w:rsid w:val="00565A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1">
    <w:name w:val="Светлая заливка - Акцент 1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">
    <w:name w:val="Светлая заливка1"/>
    <w:basedOn w:val="a1"/>
    <w:uiPriority w:val="60"/>
    <w:rsid w:val="00565AB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4">
    <w:name w:val="Placeholder Text"/>
    <w:basedOn w:val="a0"/>
    <w:uiPriority w:val="99"/>
    <w:semiHidden/>
    <w:rsid w:val="00582359"/>
    <w:rPr>
      <w:color w:val="808080"/>
    </w:rPr>
  </w:style>
  <w:style w:type="paragraph" w:styleId="af5">
    <w:name w:val="Title"/>
    <w:basedOn w:val="a"/>
    <w:next w:val="a"/>
    <w:link w:val="af6"/>
    <w:uiPriority w:val="10"/>
    <w:qFormat/>
    <w:rsid w:val="006F17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6F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2A898-C567-44BB-A9B9-B29E8801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Чудаков Константин Сергеевич</dc:creator>
  <cp:keywords/>
  <dc:description/>
  <cp:lastModifiedBy>Ешич Александр Даркович</cp:lastModifiedBy>
  <cp:revision>2</cp:revision>
  <cp:lastPrinted>2022-06-03T09:35:00Z</cp:lastPrinted>
  <dcterms:created xsi:type="dcterms:W3CDTF">2024-07-29T09:06:00Z</dcterms:created>
  <dcterms:modified xsi:type="dcterms:W3CDTF">2024-07-29T09:06:00Z</dcterms:modified>
</cp:coreProperties>
</file>